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74FBD5" w14:textId="77777777" w:rsidR="000176AA" w:rsidRDefault="000176AA" w:rsidP="000176AA">
      <w:pPr>
        <w:pStyle w:val="a3"/>
        <w:spacing w:before="60"/>
        <w:ind w:left="650" w:right="646"/>
        <w:jc w:val="center"/>
      </w:pPr>
      <w:r>
        <w:t>3 СОЗДАНИЕ ГЕОИНФОРМАЦИОННОЙ ОСНОВЫ</w:t>
      </w:r>
    </w:p>
    <w:p w14:paraId="17EE1C62" w14:textId="77777777" w:rsidR="000176AA" w:rsidRDefault="000176AA" w:rsidP="000176AA">
      <w:pPr>
        <w:pStyle w:val="a3"/>
        <w:spacing w:before="1"/>
        <w:rPr>
          <w:sz w:val="38"/>
        </w:rPr>
      </w:pPr>
    </w:p>
    <w:p w14:paraId="24C394C6" w14:textId="77777777" w:rsidR="000176AA" w:rsidRDefault="000176AA" w:rsidP="000176AA">
      <w:pPr>
        <w:pStyle w:val="a3"/>
        <w:spacing w:line="328" w:lineRule="auto"/>
        <w:ind w:left="115" w:right="104" w:firstLine="852"/>
        <w:jc w:val="both"/>
      </w:pPr>
      <w:r>
        <w:rPr>
          <w:spacing w:val="-6"/>
        </w:rPr>
        <w:t xml:space="preserve">Ведение земельного кадастра сегодня немыслимо </w:t>
      </w:r>
      <w:proofErr w:type="gramStart"/>
      <w:r>
        <w:rPr>
          <w:spacing w:val="-4"/>
        </w:rPr>
        <w:t xml:space="preserve">без  </w:t>
      </w:r>
      <w:r>
        <w:rPr>
          <w:spacing w:val="-6"/>
        </w:rPr>
        <w:t>использования</w:t>
      </w:r>
      <w:proofErr w:type="gramEnd"/>
      <w:r>
        <w:rPr>
          <w:spacing w:val="-6"/>
        </w:rPr>
        <w:t xml:space="preserve"> компьютерных ГИС-технологий. Основой земельного кадастра являются </w:t>
      </w:r>
      <w:proofErr w:type="gramStart"/>
      <w:r>
        <w:rPr>
          <w:spacing w:val="-5"/>
        </w:rPr>
        <w:t xml:space="preserve">электрон- </w:t>
      </w:r>
      <w:r>
        <w:rPr>
          <w:spacing w:val="-4"/>
        </w:rPr>
        <w:t>ная</w:t>
      </w:r>
      <w:proofErr w:type="gramEnd"/>
      <w:r>
        <w:rPr>
          <w:spacing w:val="-4"/>
        </w:rPr>
        <w:t xml:space="preserve"> </w:t>
      </w:r>
      <w:r>
        <w:rPr>
          <w:spacing w:val="-5"/>
        </w:rPr>
        <w:t xml:space="preserve">карта города </w:t>
      </w:r>
      <w:r>
        <w:t xml:space="preserve">и </w:t>
      </w:r>
      <w:r>
        <w:rPr>
          <w:spacing w:val="-6"/>
        </w:rPr>
        <w:t xml:space="preserve">соответствующая </w:t>
      </w:r>
      <w:r>
        <w:rPr>
          <w:spacing w:val="-5"/>
        </w:rPr>
        <w:t xml:space="preserve">база данных для </w:t>
      </w:r>
      <w:r>
        <w:rPr>
          <w:spacing w:val="-6"/>
        </w:rPr>
        <w:t xml:space="preserve">решения следующих </w:t>
      </w:r>
      <w:r>
        <w:rPr>
          <w:spacing w:val="-4"/>
        </w:rPr>
        <w:t xml:space="preserve">функци- </w:t>
      </w:r>
      <w:r>
        <w:rPr>
          <w:spacing w:val="-5"/>
        </w:rPr>
        <w:t xml:space="preserve">ональных </w:t>
      </w:r>
      <w:r>
        <w:rPr>
          <w:spacing w:val="-6"/>
        </w:rPr>
        <w:t>задач:</w:t>
      </w:r>
    </w:p>
    <w:p w14:paraId="7E2F3A1B" w14:textId="77777777" w:rsidR="000176AA" w:rsidRDefault="000176AA" w:rsidP="000176AA">
      <w:pPr>
        <w:pStyle w:val="a3"/>
        <w:spacing w:line="328" w:lineRule="auto"/>
        <w:ind w:left="115" w:right="104" w:firstLine="852"/>
        <w:jc w:val="both"/>
      </w:pPr>
      <w:r>
        <w:rPr>
          <w:spacing w:val="-6"/>
        </w:rPr>
        <w:t xml:space="preserve">регистрации </w:t>
      </w:r>
      <w:r>
        <w:t xml:space="preserve">и </w:t>
      </w:r>
      <w:r>
        <w:rPr>
          <w:spacing w:val="-6"/>
        </w:rPr>
        <w:t xml:space="preserve">учета </w:t>
      </w:r>
      <w:r>
        <w:t xml:space="preserve">и </w:t>
      </w:r>
      <w:r>
        <w:rPr>
          <w:spacing w:val="-5"/>
        </w:rPr>
        <w:t xml:space="preserve">оценки </w:t>
      </w:r>
      <w:r>
        <w:rPr>
          <w:spacing w:val="-6"/>
        </w:rPr>
        <w:t xml:space="preserve">всех земельных участков </w:t>
      </w:r>
      <w:r>
        <w:t xml:space="preserve">в </w:t>
      </w:r>
      <w:r>
        <w:rPr>
          <w:spacing w:val="-6"/>
        </w:rPr>
        <w:t xml:space="preserve">пределах </w:t>
      </w:r>
      <w:proofErr w:type="gramStart"/>
      <w:r>
        <w:rPr>
          <w:spacing w:val="-3"/>
        </w:rPr>
        <w:t xml:space="preserve">админи- </w:t>
      </w:r>
      <w:r>
        <w:rPr>
          <w:spacing w:val="-6"/>
        </w:rPr>
        <w:t>стративных</w:t>
      </w:r>
      <w:proofErr w:type="gramEnd"/>
      <w:r>
        <w:rPr>
          <w:spacing w:val="-6"/>
        </w:rPr>
        <w:t xml:space="preserve"> </w:t>
      </w:r>
      <w:r>
        <w:rPr>
          <w:spacing w:val="-5"/>
        </w:rPr>
        <w:t>границ;</w:t>
      </w:r>
    </w:p>
    <w:p w14:paraId="74D51744" w14:textId="77777777" w:rsidR="000176AA" w:rsidRDefault="000176AA" w:rsidP="000176AA">
      <w:pPr>
        <w:pStyle w:val="a3"/>
        <w:spacing w:line="328" w:lineRule="auto"/>
        <w:ind w:left="115" w:right="111" w:firstLine="852"/>
        <w:jc w:val="both"/>
      </w:pPr>
      <w:r>
        <w:t>регистрации и учета всех субъектов землепользования и землевладения (физических и юридических лиц);</w:t>
      </w:r>
    </w:p>
    <w:p w14:paraId="2DEA767A" w14:textId="77777777" w:rsidR="000176AA" w:rsidRDefault="000176AA" w:rsidP="000176AA">
      <w:pPr>
        <w:pStyle w:val="a3"/>
        <w:spacing w:line="328" w:lineRule="auto"/>
        <w:ind w:left="115" w:right="104" w:firstLine="852"/>
        <w:jc w:val="both"/>
      </w:pPr>
      <w:r>
        <w:rPr>
          <w:spacing w:val="-6"/>
        </w:rPr>
        <w:t xml:space="preserve">выполнение поисковых </w:t>
      </w:r>
      <w:r>
        <w:t xml:space="preserve">и </w:t>
      </w:r>
      <w:r>
        <w:rPr>
          <w:spacing w:val="-6"/>
        </w:rPr>
        <w:t xml:space="preserve">аналитических функций </w:t>
      </w:r>
      <w:r>
        <w:rPr>
          <w:spacing w:val="-3"/>
        </w:rPr>
        <w:t xml:space="preserve">на </w:t>
      </w:r>
      <w:r>
        <w:rPr>
          <w:spacing w:val="-5"/>
        </w:rPr>
        <w:t xml:space="preserve">основе </w:t>
      </w:r>
      <w:proofErr w:type="gramStart"/>
      <w:r>
        <w:rPr>
          <w:spacing w:val="-5"/>
        </w:rPr>
        <w:t xml:space="preserve">сконструиро- </w:t>
      </w:r>
      <w:r>
        <w:rPr>
          <w:spacing w:val="-6"/>
        </w:rPr>
        <w:t>ванных</w:t>
      </w:r>
      <w:proofErr w:type="gramEnd"/>
      <w:r>
        <w:rPr>
          <w:spacing w:val="-6"/>
        </w:rPr>
        <w:t xml:space="preserve"> запросов;</w:t>
      </w:r>
    </w:p>
    <w:p w14:paraId="16CFFA05" w14:textId="77777777" w:rsidR="000176AA" w:rsidRDefault="000176AA" w:rsidP="000176AA">
      <w:pPr>
        <w:pStyle w:val="a3"/>
        <w:spacing w:line="328" w:lineRule="auto"/>
        <w:ind w:left="115" w:right="107" w:firstLine="852"/>
        <w:jc w:val="both"/>
      </w:pPr>
      <w:r>
        <w:rPr>
          <w:spacing w:val="-6"/>
        </w:rPr>
        <w:t xml:space="preserve">конструирование </w:t>
      </w:r>
      <w:r>
        <w:t xml:space="preserve">и </w:t>
      </w:r>
      <w:r>
        <w:rPr>
          <w:spacing w:val="-6"/>
        </w:rPr>
        <w:t xml:space="preserve">изготовление графических </w:t>
      </w:r>
      <w:r>
        <w:t xml:space="preserve">и </w:t>
      </w:r>
      <w:r>
        <w:rPr>
          <w:spacing w:val="-6"/>
        </w:rPr>
        <w:t xml:space="preserve">юридических документов </w:t>
      </w:r>
      <w:r>
        <w:t xml:space="preserve">в </w:t>
      </w:r>
      <w:r>
        <w:rPr>
          <w:spacing w:val="-6"/>
        </w:rPr>
        <w:t xml:space="preserve">соответствии </w:t>
      </w:r>
      <w:r>
        <w:t xml:space="preserve">с </w:t>
      </w:r>
      <w:r>
        <w:rPr>
          <w:spacing w:val="-6"/>
        </w:rPr>
        <w:t>установленными стандартами.</w:t>
      </w:r>
    </w:p>
    <w:p w14:paraId="43B7412C" w14:textId="77777777" w:rsidR="000176AA" w:rsidRDefault="000176AA" w:rsidP="000176AA">
      <w:pPr>
        <w:pStyle w:val="a3"/>
        <w:spacing w:line="328" w:lineRule="auto"/>
        <w:ind w:left="115" w:right="108" w:firstLine="852"/>
        <w:jc w:val="both"/>
      </w:pPr>
      <w:r>
        <w:t>Для целей земельного кадастра в городе необходимо создать такую базу данных, которая позволит реализовать следующие задачи:</w:t>
      </w:r>
    </w:p>
    <w:p w14:paraId="684C0707" w14:textId="77777777" w:rsidR="000176AA" w:rsidRDefault="000176AA" w:rsidP="000176AA">
      <w:pPr>
        <w:pStyle w:val="a3"/>
        <w:spacing w:line="320" w:lineRule="exact"/>
        <w:ind w:left="968"/>
        <w:jc w:val="both"/>
      </w:pPr>
      <w:r>
        <w:rPr>
          <w:spacing w:val="-5"/>
        </w:rPr>
        <w:t xml:space="preserve">формирование выборки </w:t>
      </w:r>
      <w:r>
        <w:rPr>
          <w:spacing w:val="-6"/>
        </w:rPr>
        <w:t xml:space="preserve">всех земельных участков конкретного </w:t>
      </w:r>
      <w:r>
        <w:rPr>
          <w:spacing w:val="-5"/>
        </w:rPr>
        <w:t>землепользо-</w:t>
      </w:r>
    </w:p>
    <w:p w14:paraId="47B693C6" w14:textId="77777777" w:rsidR="000176AA" w:rsidRDefault="000176AA" w:rsidP="000176AA">
      <w:pPr>
        <w:spacing w:line="320" w:lineRule="exact"/>
        <w:jc w:val="both"/>
        <w:sectPr w:rsidR="000176AA">
          <w:pgSz w:w="11900" w:h="16840"/>
          <w:pgMar w:top="1180" w:right="1020" w:bottom="920" w:left="1020" w:header="0" w:footer="656" w:gutter="0"/>
          <w:cols w:space="720"/>
        </w:sectPr>
      </w:pPr>
    </w:p>
    <w:p w14:paraId="424FF2EA" w14:textId="77777777" w:rsidR="000176AA" w:rsidRDefault="000176AA" w:rsidP="000176AA">
      <w:pPr>
        <w:pStyle w:val="a3"/>
        <w:spacing w:before="105"/>
        <w:ind w:left="115"/>
      </w:pPr>
      <w:r>
        <w:rPr>
          <w:spacing w:val="-6"/>
        </w:rPr>
        <w:t>вателя;</w:t>
      </w:r>
    </w:p>
    <w:p w14:paraId="1026C8A3" w14:textId="77777777" w:rsidR="000176AA" w:rsidRDefault="000176AA" w:rsidP="000176AA">
      <w:pPr>
        <w:pStyle w:val="a3"/>
        <w:rPr>
          <w:sz w:val="30"/>
        </w:rPr>
      </w:pPr>
      <w:r>
        <w:br w:type="column"/>
      </w:r>
    </w:p>
    <w:p w14:paraId="3AEBCF96" w14:textId="77777777" w:rsidR="000176AA" w:rsidRDefault="000176AA" w:rsidP="000176AA">
      <w:pPr>
        <w:pStyle w:val="a3"/>
        <w:spacing w:before="200" w:line="328" w:lineRule="auto"/>
        <w:ind w:left="-2" w:right="104"/>
      </w:pPr>
      <w:r>
        <w:rPr>
          <w:spacing w:val="-6"/>
        </w:rPr>
        <w:t xml:space="preserve">определение владельцев (пользователей) земельных участков; </w:t>
      </w:r>
      <w:r>
        <w:rPr>
          <w:spacing w:val="-5"/>
        </w:rPr>
        <w:t xml:space="preserve">формирование выборки </w:t>
      </w:r>
      <w:r>
        <w:rPr>
          <w:spacing w:val="-6"/>
        </w:rPr>
        <w:t xml:space="preserve">земельных участков, расположенных </w:t>
      </w:r>
      <w:r>
        <w:t xml:space="preserve">в </w:t>
      </w:r>
      <w:r>
        <w:rPr>
          <w:spacing w:val="-6"/>
        </w:rPr>
        <w:t xml:space="preserve">пределах </w:t>
      </w:r>
      <w:r>
        <w:rPr>
          <w:spacing w:val="-3"/>
        </w:rPr>
        <w:t>за-</w:t>
      </w:r>
    </w:p>
    <w:p w14:paraId="03877414" w14:textId="77777777" w:rsidR="000176AA" w:rsidRDefault="000176AA" w:rsidP="000176AA">
      <w:pPr>
        <w:spacing w:line="328" w:lineRule="auto"/>
        <w:sectPr w:rsidR="000176AA">
          <w:type w:val="continuous"/>
          <w:pgSz w:w="11900" w:h="16840"/>
          <w:pgMar w:top="1060" w:right="1020" w:bottom="280" w:left="1020" w:header="720" w:footer="720" w:gutter="0"/>
          <w:cols w:num="2" w:space="720" w:equalWidth="0">
            <w:col w:w="930" w:space="40"/>
            <w:col w:w="8890"/>
          </w:cols>
        </w:sectPr>
      </w:pPr>
    </w:p>
    <w:p w14:paraId="7E7CDAC9" w14:textId="77777777" w:rsidR="000176AA" w:rsidRDefault="000176AA" w:rsidP="000176AA">
      <w:pPr>
        <w:pStyle w:val="a3"/>
        <w:spacing w:line="320" w:lineRule="exact"/>
        <w:ind w:left="115"/>
        <w:jc w:val="both"/>
      </w:pPr>
      <w:r>
        <w:t>данной части территории города и списка их владельцев (пользователей).</w:t>
      </w:r>
    </w:p>
    <w:p w14:paraId="16E241B7" w14:textId="77777777" w:rsidR="000176AA" w:rsidRDefault="000176AA" w:rsidP="000176AA">
      <w:pPr>
        <w:pStyle w:val="a3"/>
        <w:spacing w:before="118" w:line="328" w:lineRule="auto"/>
        <w:ind w:left="115" w:right="104" w:firstLine="852"/>
        <w:jc w:val="both"/>
      </w:pPr>
      <w:r>
        <w:t xml:space="preserve">В </w:t>
      </w:r>
      <w:r>
        <w:rPr>
          <w:spacing w:val="-8"/>
        </w:rPr>
        <w:t xml:space="preserve">качестве </w:t>
      </w:r>
      <w:r>
        <w:rPr>
          <w:spacing w:val="-7"/>
        </w:rPr>
        <w:t xml:space="preserve">основы создания </w:t>
      </w:r>
      <w:r>
        <w:rPr>
          <w:spacing w:val="-8"/>
        </w:rPr>
        <w:t xml:space="preserve">электронной </w:t>
      </w:r>
      <w:r>
        <w:rPr>
          <w:spacing w:val="-7"/>
        </w:rPr>
        <w:t xml:space="preserve">карты города </w:t>
      </w:r>
      <w:r>
        <w:rPr>
          <w:spacing w:val="-8"/>
        </w:rPr>
        <w:t xml:space="preserve">следует использовать актуальные </w:t>
      </w:r>
      <w:r>
        <w:rPr>
          <w:spacing w:val="-7"/>
        </w:rPr>
        <w:t xml:space="preserve">растры </w:t>
      </w:r>
      <w:r>
        <w:rPr>
          <w:spacing w:val="-8"/>
        </w:rPr>
        <w:t xml:space="preserve">топографических </w:t>
      </w:r>
      <w:r>
        <w:rPr>
          <w:spacing w:val="-7"/>
        </w:rPr>
        <w:t xml:space="preserve">планов </w:t>
      </w:r>
      <w:r>
        <w:rPr>
          <w:spacing w:val="-8"/>
        </w:rPr>
        <w:t xml:space="preserve">масштаба </w:t>
      </w:r>
      <w:r>
        <w:rPr>
          <w:spacing w:val="-7"/>
        </w:rPr>
        <w:t xml:space="preserve">1:2000 </w:t>
      </w:r>
      <w:r>
        <w:rPr>
          <w:spacing w:val="-4"/>
        </w:rPr>
        <w:t xml:space="preserve">(в </w:t>
      </w:r>
      <w:r>
        <w:rPr>
          <w:spacing w:val="-7"/>
        </w:rPr>
        <w:t xml:space="preserve">идеале </w:t>
      </w:r>
      <w:r>
        <w:t xml:space="preserve">- </w:t>
      </w:r>
      <w:r>
        <w:rPr>
          <w:spacing w:val="-7"/>
        </w:rPr>
        <w:t xml:space="preserve">1:500), </w:t>
      </w:r>
      <w:r>
        <w:rPr>
          <w:spacing w:val="-4"/>
        </w:rPr>
        <w:t xml:space="preserve">на </w:t>
      </w:r>
      <w:r>
        <w:rPr>
          <w:spacing w:val="-8"/>
        </w:rPr>
        <w:t xml:space="preserve">планшетах прямоугольной разграфки </w:t>
      </w:r>
      <w:r>
        <w:rPr>
          <w:spacing w:val="-6"/>
        </w:rPr>
        <w:t xml:space="preserve">50х50 </w:t>
      </w:r>
      <w:r>
        <w:t xml:space="preserve">в </w:t>
      </w:r>
      <w:r>
        <w:rPr>
          <w:spacing w:val="-7"/>
        </w:rPr>
        <w:t xml:space="preserve">местной </w:t>
      </w:r>
      <w:r>
        <w:rPr>
          <w:spacing w:val="-8"/>
        </w:rPr>
        <w:t xml:space="preserve">системе координат, </w:t>
      </w:r>
      <w:r>
        <w:t xml:space="preserve">а </w:t>
      </w:r>
      <w:r>
        <w:rPr>
          <w:spacing w:val="-7"/>
        </w:rPr>
        <w:t xml:space="preserve">также почвенной </w:t>
      </w:r>
      <w:r>
        <w:t xml:space="preserve">и </w:t>
      </w:r>
      <w:r>
        <w:rPr>
          <w:spacing w:val="-8"/>
        </w:rPr>
        <w:t xml:space="preserve">геологической </w:t>
      </w:r>
      <w:r>
        <w:rPr>
          <w:spacing w:val="-7"/>
        </w:rPr>
        <w:t xml:space="preserve">карт </w:t>
      </w:r>
      <w:r>
        <w:rPr>
          <w:spacing w:val="-8"/>
        </w:rPr>
        <w:t xml:space="preserve">масштабов </w:t>
      </w:r>
      <w:r>
        <w:rPr>
          <w:spacing w:val="-7"/>
        </w:rPr>
        <w:t xml:space="preserve">1:25000 </w:t>
      </w:r>
      <w:r>
        <w:rPr>
          <w:spacing w:val="-6"/>
        </w:rPr>
        <w:t xml:space="preserve">или </w:t>
      </w:r>
      <w:r>
        <w:rPr>
          <w:spacing w:val="-7"/>
        </w:rPr>
        <w:t xml:space="preserve">1:50000. </w:t>
      </w:r>
      <w:r>
        <w:rPr>
          <w:spacing w:val="-6"/>
        </w:rPr>
        <w:t xml:space="preserve">Для </w:t>
      </w:r>
      <w:r>
        <w:rPr>
          <w:spacing w:val="-8"/>
        </w:rPr>
        <w:t xml:space="preserve">производства кадастровой </w:t>
      </w:r>
      <w:r>
        <w:rPr>
          <w:spacing w:val="-7"/>
        </w:rPr>
        <w:t xml:space="preserve">оценки </w:t>
      </w:r>
      <w:r>
        <w:rPr>
          <w:spacing w:val="-8"/>
        </w:rPr>
        <w:t xml:space="preserve">земель экспресс-методом </w:t>
      </w:r>
      <w:r>
        <w:t xml:space="preserve">в </w:t>
      </w:r>
      <w:r>
        <w:rPr>
          <w:spacing w:val="-7"/>
        </w:rPr>
        <w:t xml:space="preserve">первом приближении можно </w:t>
      </w:r>
      <w:proofErr w:type="gramStart"/>
      <w:r>
        <w:t xml:space="preserve">ис- </w:t>
      </w:r>
      <w:r>
        <w:rPr>
          <w:spacing w:val="-8"/>
        </w:rPr>
        <w:t>пользовать</w:t>
      </w:r>
      <w:proofErr w:type="gramEnd"/>
      <w:r>
        <w:rPr>
          <w:spacing w:val="-8"/>
        </w:rPr>
        <w:t xml:space="preserve"> топографические </w:t>
      </w:r>
      <w:r>
        <w:rPr>
          <w:spacing w:val="-7"/>
        </w:rPr>
        <w:t xml:space="preserve">планы </w:t>
      </w:r>
      <w:r>
        <w:rPr>
          <w:spacing w:val="-8"/>
        </w:rPr>
        <w:t xml:space="preserve">масштаба </w:t>
      </w:r>
      <w:r>
        <w:rPr>
          <w:spacing w:val="-7"/>
        </w:rPr>
        <w:t xml:space="preserve">1:5000 </w:t>
      </w:r>
      <w:r>
        <w:t xml:space="preserve">и </w:t>
      </w:r>
      <w:r>
        <w:rPr>
          <w:spacing w:val="-7"/>
        </w:rPr>
        <w:t xml:space="preserve">даже 1:10000. </w:t>
      </w:r>
      <w:r>
        <w:rPr>
          <w:spacing w:val="-6"/>
        </w:rPr>
        <w:t xml:space="preserve">Для </w:t>
      </w:r>
      <w:proofErr w:type="gramStart"/>
      <w:r>
        <w:rPr>
          <w:spacing w:val="-7"/>
        </w:rPr>
        <w:t xml:space="preserve">актуализа- </w:t>
      </w:r>
      <w:r>
        <w:rPr>
          <w:spacing w:val="-5"/>
        </w:rPr>
        <w:t>ции</w:t>
      </w:r>
      <w:proofErr w:type="gramEnd"/>
      <w:r>
        <w:rPr>
          <w:spacing w:val="-5"/>
        </w:rPr>
        <w:t xml:space="preserve"> </w:t>
      </w:r>
      <w:r>
        <w:t xml:space="preserve">и </w:t>
      </w:r>
      <w:r>
        <w:rPr>
          <w:spacing w:val="-8"/>
        </w:rPr>
        <w:t xml:space="preserve">корректировки имеющейся </w:t>
      </w:r>
      <w:r>
        <w:rPr>
          <w:spacing w:val="-7"/>
        </w:rPr>
        <w:t xml:space="preserve">плановой основы можно </w:t>
      </w:r>
      <w:r>
        <w:rPr>
          <w:spacing w:val="-8"/>
        </w:rPr>
        <w:t xml:space="preserve">использовать актуальные космические </w:t>
      </w:r>
      <w:r>
        <w:rPr>
          <w:spacing w:val="-7"/>
        </w:rPr>
        <w:t>снимки.</w:t>
      </w:r>
    </w:p>
    <w:p w14:paraId="00FFC427" w14:textId="77777777" w:rsidR="000176AA" w:rsidRDefault="000176AA" w:rsidP="000176AA">
      <w:pPr>
        <w:pStyle w:val="a3"/>
        <w:spacing w:line="328" w:lineRule="auto"/>
        <w:ind w:left="115" w:right="104" w:firstLine="852"/>
        <w:jc w:val="both"/>
      </w:pPr>
      <w:r>
        <w:rPr>
          <w:spacing w:val="-5"/>
        </w:rPr>
        <w:t xml:space="preserve">На </w:t>
      </w:r>
      <w:r>
        <w:rPr>
          <w:spacing w:val="-7"/>
        </w:rPr>
        <w:t xml:space="preserve">базе </w:t>
      </w:r>
      <w:r>
        <w:rPr>
          <w:spacing w:val="-8"/>
        </w:rPr>
        <w:t xml:space="preserve">растровых </w:t>
      </w:r>
      <w:r>
        <w:rPr>
          <w:spacing w:val="-7"/>
        </w:rPr>
        <w:t xml:space="preserve">изображений </w:t>
      </w:r>
      <w:r>
        <w:rPr>
          <w:spacing w:val="-8"/>
        </w:rPr>
        <w:t xml:space="preserve">топографической </w:t>
      </w:r>
      <w:r>
        <w:rPr>
          <w:spacing w:val="-7"/>
        </w:rPr>
        <w:t xml:space="preserve">основы города </w:t>
      </w:r>
      <w:r>
        <w:rPr>
          <w:spacing w:val="-6"/>
        </w:rPr>
        <w:t xml:space="preserve">для </w:t>
      </w:r>
      <w:r>
        <w:rPr>
          <w:spacing w:val="-7"/>
        </w:rPr>
        <w:t xml:space="preserve">оценки </w:t>
      </w:r>
      <w:r>
        <w:rPr>
          <w:spacing w:val="-8"/>
        </w:rPr>
        <w:t xml:space="preserve">земель </w:t>
      </w:r>
      <w:r>
        <w:rPr>
          <w:spacing w:val="-7"/>
        </w:rPr>
        <w:t xml:space="preserve">необходимо </w:t>
      </w:r>
      <w:r>
        <w:rPr>
          <w:spacing w:val="-8"/>
        </w:rPr>
        <w:t xml:space="preserve">создать следующие векторные </w:t>
      </w:r>
      <w:r>
        <w:rPr>
          <w:spacing w:val="-7"/>
        </w:rPr>
        <w:t xml:space="preserve">слои, описанные </w:t>
      </w:r>
      <w:proofErr w:type="gramStart"/>
      <w:r>
        <w:rPr>
          <w:spacing w:val="-8"/>
        </w:rPr>
        <w:t xml:space="preserve">соответствую- </w:t>
      </w:r>
      <w:r>
        <w:rPr>
          <w:spacing w:val="-6"/>
        </w:rPr>
        <w:t>щей</w:t>
      </w:r>
      <w:proofErr w:type="gramEnd"/>
      <w:r>
        <w:rPr>
          <w:spacing w:val="-6"/>
        </w:rPr>
        <w:t xml:space="preserve"> </w:t>
      </w:r>
      <w:r>
        <w:rPr>
          <w:spacing w:val="-8"/>
        </w:rPr>
        <w:t>атрибутикой:</w:t>
      </w:r>
    </w:p>
    <w:p w14:paraId="6F14C842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line="319" w:lineRule="exact"/>
        <w:ind w:left="1117"/>
        <w:jc w:val="both"/>
        <w:rPr>
          <w:sz w:val="28"/>
        </w:rPr>
      </w:pPr>
      <w:r>
        <w:rPr>
          <w:spacing w:val="-6"/>
          <w:sz w:val="28"/>
        </w:rPr>
        <w:t>координатная</w:t>
      </w:r>
      <w:r>
        <w:rPr>
          <w:spacing w:val="-7"/>
          <w:sz w:val="28"/>
        </w:rPr>
        <w:t xml:space="preserve"> </w:t>
      </w:r>
      <w:r>
        <w:rPr>
          <w:spacing w:val="-6"/>
          <w:sz w:val="28"/>
        </w:rPr>
        <w:t>сетка;</w:t>
      </w:r>
    </w:p>
    <w:p w14:paraId="0B537FBF" w14:textId="77777777" w:rsidR="000176AA" w:rsidRDefault="000176AA" w:rsidP="000176AA">
      <w:pPr>
        <w:spacing w:line="319" w:lineRule="exact"/>
        <w:jc w:val="both"/>
        <w:rPr>
          <w:sz w:val="28"/>
        </w:rPr>
        <w:sectPr w:rsidR="000176AA">
          <w:type w:val="continuous"/>
          <w:pgSz w:w="11900" w:h="16840"/>
          <w:pgMar w:top="1060" w:right="1020" w:bottom="280" w:left="1020" w:header="720" w:footer="720" w:gutter="0"/>
          <w:cols w:space="720"/>
        </w:sectPr>
      </w:pPr>
    </w:p>
    <w:p w14:paraId="1D587378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72"/>
        <w:ind w:left="1117"/>
        <w:rPr>
          <w:sz w:val="28"/>
        </w:rPr>
      </w:pPr>
      <w:r>
        <w:rPr>
          <w:spacing w:val="-6"/>
          <w:sz w:val="28"/>
        </w:rPr>
        <w:lastRenderedPageBreak/>
        <w:t xml:space="preserve">административно-территориальные </w:t>
      </w:r>
      <w:r>
        <w:rPr>
          <w:spacing w:val="-5"/>
          <w:sz w:val="28"/>
        </w:rPr>
        <w:t>границы</w:t>
      </w:r>
      <w:r>
        <w:rPr>
          <w:spacing w:val="-12"/>
          <w:sz w:val="28"/>
        </w:rPr>
        <w:t xml:space="preserve"> </w:t>
      </w:r>
      <w:r>
        <w:rPr>
          <w:spacing w:val="-5"/>
          <w:sz w:val="28"/>
        </w:rPr>
        <w:t>города;</w:t>
      </w:r>
    </w:p>
    <w:p w14:paraId="65527518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5"/>
          <w:sz w:val="28"/>
        </w:rPr>
        <w:t xml:space="preserve">реки </w:t>
      </w:r>
      <w:r>
        <w:rPr>
          <w:sz w:val="28"/>
        </w:rPr>
        <w:t xml:space="preserve">и </w:t>
      </w:r>
      <w:r>
        <w:rPr>
          <w:spacing w:val="-5"/>
          <w:sz w:val="28"/>
        </w:rPr>
        <w:t>другие</w:t>
      </w:r>
      <w:r>
        <w:rPr>
          <w:spacing w:val="-28"/>
          <w:sz w:val="28"/>
        </w:rPr>
        <w:t xml:space="preserve"> </w:t>
      </w:r>
      <w:r>
        <w:rPr>
          <w:spacing w:val="-5"/>
          <w:sz w:val="28"/>
        </w:rPr>
        <w:t>водоемы;</w:t>
      </w:r>
    </w:p>
    <w:p w14:paraId="276303E5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5"/>
          <w:sz w:val="28"/>
        </w:rPr>
        <w:t xml:space="preserve">границы </w:t>
      </w:r>
      <w:r>
        <w:rPr>
          <w:spacing w:val="-6"/>
          <w:sz w:val="28"/>
        </w:rPr>
        <w:t>земельно-оценочных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районов;</w:t>
      </w:r>
    </w:p>
    <w:p w14:paraId="1C992A6E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5"/>
          <w:sz w:val="28"/>
        </w:rPr>
        <w:t xml:space="preserve">границы </w:t>
      </w:r>
      <w:r>
        <w:rPr>
          <w:spacing w:val="-6"/>
          <w:sz w:val="28"/>
        </w:rPr>
        <w:t>учетных</w:t>
      </w:r>
      <w:r>
        <w:rPr>
          <w:spacing w:val="-15"/>
          <w:sz w:val="28"/>
        </w:rPr>
        <w:t xml:space="preserve"> </w:t>
      </w:r>
      <w:r>
        <w:rPr>
          <w:spacing w:val="-6"/>
          <w:sz w:val="28"/>
        </w:rPr>
        <w:t>кварталов;</w:t>
      </w:r>
    </w:p>
    <w:p w14:paraId="3AFD8751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5"/>
          <w:sz w:val="28"/>
        </w:rPr>
        <w:t xml:space="preserve">границы </w:t>
      </w:r>
      <w:r>
        <w:rPr>
          <w:spacing w:val="-6"/>
          <w:sz w:val="28"/>
        </w:rPr>
        <w:t>функционального</w:t>
      </w:r>
      <w:r>
        <w:rPr>
          <w:spacing w:val="-12"/>
          <w:sz w:val="28"/>
        </w:rPr>
        <w:t xml:space="preserve"> </w:t>
      </w:r>
      <w:r>
        <w:rPr>
          <w:spacing w:val="-5"/>
          <w:sz w:val="28"/>
        </w:rPr>
        <w:t>районирования;</w:t>
      </w:r>
    </w:p>
    <w:p w14:paraId="2B3D0199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5"/>
          <w:sz w:val="28"/>
        </w:rPr>
        <w:t xml:space="preserve">границы </w:t>
      </w:r>
      <w:r>
        <w:rPr>
          <w:spacing w:val="-6"/>
          <w:sz w:val="28"/>
        </w:rPr>
        <w:t xml:space="preserve">землевладений </w:t>
      </w:r>
      <w:r>
        <w:rPr>
          <w:sz w:val="28"/>
        </w:rPr>
        <w:t>и</w:t>
      </w:r>
      <w:r>
        <w:rPr>
          <w:spacing w:val="-19"/>
          <w:sz w:val="28"/>
        </w:rPr>
        <w:t xml:space="preserve"> </w:t>
      </w:r>
      <w:r>
        <w:rPr>
          <w:spacing w:val="-6"/>
          <w:sz w:val="28"/>
        </w:rPr>
        <w:t>землепользований;</w:t>
      </w:r>
    </w:p>
    <w:p w14:paraId="5E7315E2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5"/>
          <w:sz w:val="28"/>
        </w:rPr>
        <w:t>жилые</w:t>
      </w:r>
      <w:r>
        <w:rPr>
          <w:spacing w:val="-9"/>
          <w:sz w:val="28"/>
        </w:rPr>
        <w:t xml:space="preserve"> </w:t>
      </w:r>
      <w:r>
        <w:rPr>
          <w:spacing w:val="-6"/>
          <w:sz w:val="28"/>
        </w:rPr>
        <w:t>здания;</w:t>
      </w:r>
    </w:p>
    <w:p w14:paraId="001B6E00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6"/>
          <w:sz w:val="28"/>
        </w:rPr>
        <w:t xml:space="preserve">нежилые здания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pacing w:val="-6"/>
          <w:sz w:val="28"/>
        </w:rPr>
        <w:t>сооружения;</w:t>
      </w:r>
    </w:p>
    <w:p w14:paraId="3757A2E2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9"/>
        <w:ind w:left="1117"/>
        <w:rPr>
          <w:sz w:val="28"/>
        </w:rPr>
      </w:pPr>
      <w:r>
        <w:rPr>
          <w:spacing w:val="-5"/>
          <w:sz w:val="28"/>
        </w:rPr>
        <w:t>жилые</w:t>
      </w:r>
      <w:r>
        <w:rPr>
          <w:spacing w:val="-9"/>
          <w:sz w:val="28"/>
        </w:rPr>
        <w:t xml:space="preserve"> </w:t>
      </w:r>
      <w:r>
        <w:rPr>
          <w:spacing w:val="-6"/>
          <w:sz w:val="28"/>
        </w:rPr>
        <w:t>кварталы;</w:t>
      </w:r>
    </w:p>
    <w:p w14:paraId="38108A60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6"/>
          <w:sz w:val="28"/>
        </w:rPr>
        <w:t>улицы;</w:t>
      </w:r>
    </w:p>
    <w:p w14:paraId="6D9957AB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6"/>
          <w:sz w:val="28"/>
        </w:rPr>
        <w:t>объекты транспортной</w:t>
      </w:r>
      <w:r>
        <w:rPr>
          <w:spacing w:val="-11"/>
          <w:sz w:val="28"/>
        </w:rPr>
        <w:t xml:space="preserve"> </w:t>
      </w:r>
      <w:r>
        <w:rPr>
          <w:spacing w:val="-6"/>
          <w:sz w:val="28"/>
        </w:rPr>
        <w:t>инфраструктуры;</w:t>
      </w:r>
    </w:p>
    <w:p w14:paraId="2EC5304F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6"/>
          <w:sz w:val="28"/>
        </w:rPr>
        <w:t xml:space="preserve">объекты </w:t>
      </w:r>
      <w:r>
        <w:rPr>
          <w:spacing w:val="-5"/>
          <w:sz w:val="28"/>
        </w:rPr>
        <w:t>инженерной</w:t>
      </w:r>
      <w:r>
        <w:rPr>
          <w:spacing w:val="-11"/>
          <w:sz w:val="28"/>
        </w:rPr>
        <w:t xml:space="preserve"> </w:t>
      </w:r>
      <w:r>
        <w:rPr>
          <w:spacing w:val="-6"/>
          <w:sz w:val="28"/>
        </w:rPr>
        <w:t>инфраструктуры;</w:t>
      </w:r>
    </w:p>
    <w:p w14:paraId="5DDB23D5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6"/>
          <w:sz w:val="28"/>
        </w:rPr>
        <w:t>объекты социальной</w:t>
      </w:r>
      <w:r>
        <w:rPr>
          <w:spacing w:val="-11"/>
          <w:sz w:val="28"/>
        </w:rPr>
        <w:t xml:space="preserve"> </w:t>
      </w:r>
      <w:r>
        <w:rPr>
          <w:spacing w:val="-6"/>
          <w:sz w:val="28"/>
        </w:rPr>
        <w:t>инфраструктуры;</w:t>
      </w:r>
    </w:p>
    <w:p w14:paraId="3AFA9A1D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6"/>
          <w:sz w:val="28"/>
        </w:rPr>
        <w:t xml:space="preserve">рекреационные объекты, </w:t>
      </w:r>
      <w:r>
        <w:rPr>
          <w:spacing w:val="-5"/>
          <w:sz w:val="28"/>
        </w:rPr>
        <w:t xml:space="preserve">парки, </w:t>
      </w:r>
      <w:r>
        <w:rPr>
          <w:spacing w:val="-6"/>
          <w:sz w:val="28"/>
        </w:rPr>
        <w:t xml:space="preserve">скверы, </w:t>
      </w:r>
      <w:r>
        <w:rPr>
          <w:spacing w:val="-5"/>
          <w:sz w:val="28"/>
        </w:rPr>
        <w:t>дачные</w:t>
      </w:r>
      <w:r>
        <w:rPr>
          <w:spacing w:val="-20"/>
          <w:sz w:val="28"/>
        </w:rPr>
        <w:t xml:space="preserve"> </w:t>
      </w:r>
      <w:r>
        <w:rPr>
          <w:spacing w:val="-6"/>
          <w:sz w:val="28"/>
        </w:rPr>
        <w:t>участки.</w:t>
      </w:r>
    </w:p>
    <w:p w14:paraId="3AF72E6A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5"/>
          <w:sz w:val="28"/>
        </w:rPr>
        <w:t>бонитировки</w:t>
      </w:r>
      <w:r>
        <w:rPr>
          <w:spacing w:val="-8"/>
          <w:sz w:val="28"/>
        </w:rPr>
        <w:t xml:space="preserve"> </w:t>
      </w:r>
      <w:r>
        <w:rPr>
          <w:spacing w:val="-6"/>
          <w:sz w:val="28"/>
        </w:rPr>
        <w:t>почв.</w:t>
      </w:r>
    </w:p>
    <w:p w14:paraId="37BC7738" w14:textId="77777777" w:rsidR="000176AA" w:rsidRDefault="000176AA" w:rsidP="000176AA">
      <w:pPr>
        <w:pStyle w:val="a3"/>
        <w:spacing w:before="118" w:line="328" w:lineRule="auto"/>
        <w:ind w:left="115" w:right="110" w:firstLine="852"/>
        <w:jc w:val="both"/>
      </w:pPr>
      <w:r>
        <w:rPr>
          <w:spacing w:val="-6"/>
        </w:rPr>
        <w:t xml:space="preserve">Созданная электронная </w:t>
      </w:r>
      <w:r>
        <w:rPr>
          <w:spacing w:val="-5"/>
        </w:rPr>
        <w:t xml:space="preserve">карта города </w:t>
      </w:r>
      <w:r>
        <w:rPr>
          <w:spacing w:val="-6"/>
        </w:rPr>
        <w:t xml:space="preserve">послужит </w:t>
      </w:r>
      <w:r>
        <w:rPr>
          <w:spacing w:val="-5"/>
        </w:rPr>
        <w:t xml:space="preserve">основой </w:t>
      </w:r>
      <w:r>
        <w:rPr>
          <w:spacing w:val="-6"/>
        </w:rPr>
        <w:t xml:space="preserve">геоэкологического мониторинга. </w:t>
      </w:r>
      <w:r>
        <w:t xml:space="preserve">А </w:t>
      </w:r>
      <w:r>
        <w:rPr>
          <w:spacing w:val="-3"/>
        </w:rPr>
        <w:t xml:space="preserve">на </w:t>
      </w:r>
      <w:r>
        <w:rPr>
          <w:spacing w:val="-5"/>
        </w:rPr>
        <w:t xml:space="preserve">этой основе </w:t>
      </w:r>
      <w:r>
        <w:rPr>
          <w:spacing w:val="-6"/>
        </w:rPr>
        <w:t xml:space="preserve">следует создать тематические </w:t>
      </w:r>
      <w:r>
        <w:rPr>
          <w:spacing w:val="-5"/>
        </w:rPr>
        <w:t xml:space="preserve">цифровые карты </w:t>
      </w:r>
      <w:r>
        <w:rPr>
          <w:spacing w:val="-6"/>
        </w:rPr>
        <w:t xml:space="preserve">(схемы) комплексной </w:t>
      </w:r>
      <w:r>
        <w:rPr>
          <w:spacing w:val="-5"/>
        </w:rPr>
        <w:t>оценки ИГУ:</w:t>
      </w:r>
    </w:p>
    <w:p w14:paraId="54366999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line="319" w:lineRule="exact"/>
        <w:ind w:left="1117"/>
        <w:jc w:val="both"/>
        <w:rPr>
          <w:sz w:val="28"/>
        </w:rPr>
      </w:pPr>
      <w:r>
        <w:rPr>
          <w:spacing w:val="-6"/>
          <w:sz w:val="28"/>
        </w:rPr>
        <w:t>физико-механических свойств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грунтов;</w:t>
      </w:r>
    </w:p>
    <w:p w14:paraId="467DECA5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6"/>
          <w:sz w:val="28"/>
        </w:rPr>
        <w:t>геоморфологии;</w:t>
      </w:r>
    </w:p>
    <w:p w14:paraId="67EC5C84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6"/>
          <w:sz w:val="28"/>
        </w:rPr>
        <w:t>гидрогеологии;</w:t>
      </w:r>
    </w:p>
    <w:p w14:paraId="71A62757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6"/>
          <w:sz w:val="28"/>
        </w:rPr>
        <w:t>геологических</w:t>
      </w:r>
      <w:r>
        <w:rPr>
          <w:spacing w:val="-8"/>
          <w:sz w:val="28"/>
        </w:rPr>
        <w:t xml:space="preserve"> </w:t>
      </w:r>
      <w:r>
        <w:rPr>
          <w:spacing w:val="-6"/>
          <w:sz w:val="28"/>
        </w:rPr>
        <w:t>процессов,</w:t>
      </w:r>
    </w:p>
    <w:p w14:paraId="0E402A52" w14:textId="77777777" w:rsidR="000176AA" w:rsidRDefault="000176AA" w:rsidP="000176AA">
      <w:pPr>
        <w:pStyle w:val="a3"/>
        <w:spacing w:before="118"/>
        <w:ind w:left="115"/>
      </w:pPr>
      <w:r>
        <w:t>а также комплексной оценки состояния окружающей среды:</w:t>
      </w:r>
    </w:p>
    <w:p w14:paraId="4EA44D0D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6"/>
          <w:sz w:val="28"/>
        </w:rPr>
        <w:t>атмосферы;</w:t>
      </w:r>
    </w:p>
    <w:p w14:paraId="102CCD95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5"/>
          <w:sz w:val="28"/>
        </w:rPr>
        <w:t>почв;</w:t>
      </w:r>
    </w:p>
    <w:p w14:paraId="21D78926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6"/>
          <w:sz w:val="28"/>
        </w:rPr>
        <w:t xml:space="preserve">поверхностных </w:t>
      </w:r>
      <w:r>
        <w:rPr>
          <w:sz w:val="28"/>
        </w:rPr>
        <w:t xml:space="preserve">и </w:t>
      </w:r>
      <w:r>
        <w:rPr>
          <w:spacing w:val="-6"/>
          <w:sz w:val="28"/>
        </w:rPr>
        <w:t>подземных</w:t>
      </w:r>
      <w:r>
        <w:rPr>
          <w:spacing w:val="-20"/>
          <w:sz w:val="28"/>
        </w:rPr>
        <w:t xml:space="preserve"> </w:t>
      </w:r>
      <w:r>
        <w:rPr>
          <w:spacing w:val="-5"/>
          <w:sz w:val="28"/>
        </w:rPr>
        <w:t>вод;</w:t>
      </w:r>
    </w:p>
    <w:p w14:paraId="64B53D3C" w14:textId="77777777" w:rsidR="000176AA" w:rsidRDefault="000176AA" w:rsidP="000176AA">
      <w:pPr>
        <w:pStyle w:val="a5"/>
        <w:numPr>
          <w:ilvl w:val="0"/>
          <w:numId w:val="1"/>
        </w:numPr>
        <w:tabs>
          <w:tab w:val="left" w:pos="1118"/>
        </w:tabs>
        <w:spacing w:before="118"/>
        <w:ind w:left="1117"/>
        <w:rPr>
          <w:sz w:val="28"/>
        </w:rPr>
      </w:pPr>
      <w:r>
        <w:rPr>
          <w:spacing w:val="-6"/>
          <w:sz w:val="28"/>
        </w:rPr>
        <w:t>растительности.</w:t>
      </w:r>
    </w:p>
    <w:p w14:paraId="17FB1D1D" w14:textId="77777777" w:rsidR="000176AA" w:rsidRDefault="000176AA" w:rsidP="000176AA">
      <w:pPr>
        <w:pStyle w:val="a3"/>
        <w:spacing w:before="118"/>
        <w:ind w:left="968"/>
      </w:pPr>
      <w:r>
        <w:t>Образцы электронных карт представлены на рисунках 1 - 14.</w:t>
      </w:r>
    </w:p>
    <w:p w14:paraId="344DC324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0F71E8"/>
    <w:multiLevelType w:val="hybridMultilevel"/>
    <w:tmpl w:val="5F128B02"/>
    <w:lvl w:ilvl="0" w:tplc="759E955C">
      <w:numFmt w:val="bullet"/>
      <w:lvlText w:val="-"/>
      <w:lvlJc w:val="left"/>
      <w:pPr>
        <w:ind w:left="116" w:hanging="1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352C162">
      <w:numFmt w:val="bullet"/>
      <w:lvlText w:val="•"/>
      <w:lvlJc w:val="left"/>
      <w:pPr>
        <w:ind w:left="1094" w:hanging="150"/>
      </w:pPr>
      <w:rPr>
        <w:rFonts w:hint="default"/>
        <w:lang w:val="ru-RU" w:eastAsia="ru-RU" w:bidi="ru-RU"/>
      </w:rPr>
    </w:lvl>
    <w:lvl w:ilvl="2" w:tplc="737E3CE2">
      <w:numFmt w:val="bullet"/>
      <w:lvlText w:val="•"/>
      <w:lvlJc w:val="left"/>
      <w:pPr>
        <w:ind w:left="2068" w:hanging="150"/>
      </w:pPr>
      <w:rPr>
        <w:rFonts w:hint="default"/>
        <w:lang w:val="ru-RU" w:eastAsia="ru-RU" w:bidi="ru-RU"/>
      </w:rPr>
    </w:lvl>
    <w:lvl w:ilvl="3" w:tplc="2772B860">
      <w:numFmt w:val="bullet"/>
      <w:lvlText w:val="•"/>
      <w:lvlJc w:val="left"/>
      <w:pPr>
        <w:ind w:left="3042" w:hanging="150"/>
      </w:pPr>
      <w:rPr>
        <w:rFonts w:hint="default"/>
        <w:lang w:val="ru-RU" w:eastAsia="ru-RU" w:bidi="ru-RU"/>
      </w:rPr>
    </w:lvl>
    <w:lvl w:ilvl="4" w:tplc="C994B3FA">
      <w:numFmt w:val="bullet"/>
      <w:lvlText w:val="•"/>
      <w:lvlJc w:val="left"/>
      <w:pPr>
        <w:ind w:left="4016" w:hanging="150"/>
      </w:pPr>
      <w:rPr>
        <w:rFonts w:hint="default"/>
        <w:lang w:val="ru-RU" w:eastAsia="ru-RU" w:bidi="ru-RU"/>
      </w:rPr>
    </w:lvl>
    <w:lvl w:ilvl="5" w:tplc="29B43A6A">
      <w:numFmt w:val="bullet"/>
      <w:lvlText w:val="•"/>
      <w:lvlJc w:val="left"/>
      <w:pPr>
        <w:ind w:left="4990" w:hanging="150"/>
      </w:pPr>
      <w:rPr>
        <w:rFonts w:hint="default"/>
        <w:lang w:val="ru-RU" w:eastAsia="ru-RU" w:bidi="ru-RU"/>
      </w:rPr>
    </w:lvl>
    <w:lvl w:ilvl="6" w:tplc="5338F886">
      <w:numFmt w:val="bullet"/>
      <w:lvlText w:val="•"/>
      <w:lvlJc w:val="left"/>
      <w:pPr>
        <w:ind w:left="5964" w:hanging="150"/>
      </w:pPr>
      <w:rPr>
        <w:rFonts w:hint="default"/>
        <w:lang w:val="ru-RU" w:eastAsia="ru-RU" w:bidi="ru-RU"/>
      </w:rPr>
    </w:lvl>
    <w:lvl w:ilvl="7" w:tplc="C49AC2BA">
      <w:numFmt w:val="bullet"/>
      <w:lvlText w:val="•"/>
      <w:lvlJc w:val="left"/>
      <w:pPr>
        <w:ind w:left="6938" w:hanging="150"/>
      </w:pPr>
      <w:rPr>
        <w:rFonts w:hint="default"/>
        <w:lang w:val="ru-RU" w:eastAsia="ru-RU" w:bidi="ru-RU"/>
      </w:rPr>
    </w:lvl>
    <w:lvl w:ilvl="8" w:tplc="EFFA03FE">
      <w:numFmt w:val="bullet"/>
      <w:lvlText w:val="•"/>
      <w:lvlJc w:val="left"/>
      <w:pPr>
        <w:ind w:left="7912" w:hanging="15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935"/>
    <w:rsid w:val="000176AA"/>
    <w:rsid w:val="00431935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66A98D-447A-4463-8544-E4112984F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76A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176A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176AA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  <w:style w:type="paragraph" w:styleId="a5">
    <w:name w:val="List Paragraph"/>
    <w:basedOn w:val="a"/>
    <w:uiPriority w:val="1"/>
    <w:qFormat/>
    <w:rsid w:val="000176AA"/>
    <w:pPr>
      <w:ind w:left="115" w:hanging="1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2311</Characters>
  <Application>Microsoft Office Word</Application>
  <DocSecurity>0</DocSecurity>
  <Lines>19</Lines>
  <Paragraphs>5</Paragraphs>
  <ScaleCrop>false</ScaleCrop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2020-03-26T14:05:00Z</dcterms:created>
  <dcterms:modified xsi:type="dcterms:W3CDTF">2020-03-26T14:05:00Z</dcterms:modified>
</cp:coreProperties>
</file>